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24E50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扎兰屯市南木鄂伦春民族乡综合行政执法队</w:t>
      </w:r>
    </w:p>
    <w:p w14:paraId="11F63AD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2026年度行政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执法检查计划</w:t>
      </w:r>
    </w:p>
    <w:p w14:paraId="04C961B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515E2E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为进一步加强乡镇综合行政执法工作，严格规范执法行为，切实履行好各项行政处罚权限相关职责，确保辖区内的良好秩序，结合本乡镇实际情况，特制定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2026年度行政检查计划，具体内容如下。</w:t>
      </w:r>
    </w:p>
    <w:p w14:paraId="5B61FAF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一、指导思想</w:t>
      </w:r>
    </w:p>
    <w:p w14:paraId="051EF96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以习近平新时代中国特色社会主义思想为指导，深入贯彻落实党的法治建设要求，坚持依法行政，严格按照上级下放的行政处罚权限，以维护社会公共利益和人民群众合法权益为出发点，全面提升我乡综合行政执法水平。</w:t>
      </w:r>
    </w:p>
    <w:p w14:paraId="7F77A7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二、工作目标</w:t>
      </w:r>
    </w:p>
    <w:p w14:paraId="407DE8C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通过实施行政检查计划，及时发现和纠正各类违法行为，有效防范和化解安全风险，维护良好的社会秩序和公共安全，促进乡镇经济社会健康发展。同时，不断规范执法行为，提高执法效能，提升执法队伍素质和形象。</w:t>
      </w:r>
    </w:p>
    <w:p w14:paraId="1FA2DD2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三、执法检查内容</w:t>
      </w:r>
    </w:p>
    <w:p w14:paraId="7B37B61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（一）检查</w:t>
      </w: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范围</w:t>
      </w:r>
    </w:p>
    <w:p w14:paraId="15C74C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扎兰屯市南木鄂伦春民族乡</w:t>
      </w:r>
    </w:p>
    <w:p w14:paraId="2B547D5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（二）检查时间</w:t>
      </w:r>
    </w:p>
    <w:p w14:paraId="45E78CB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2026年1月—12月。</w:t>
      </w:r>
    </w:p>
    <w:p w14:paraId="79EAEB5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（三）执法检查内容</w:t>
      </w:r>
    </w:p>
    <w:p w14:paraId="5FEC9A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1. 城市管理：建设单位、物业服务企业不交管理资料；道路设施（检查井等）缺损未修；占挖道路后不清场；擅设户外广告、临街违建；未按规补批管线、变更占挖道路；违规倾倒垃圾污水；未落实“门前三包”；乡区是否存在违规饲养家禽家畜。</w:t>
      </w:r>
    </w:p>
    <w:p w14:paraId="1695E82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2. 河道湖泊：河道湖泊内建碍洪建筑；倾倒垃圾渣土、从事碍洪活动；弃置阻水物、种高杆植物、修阻水路堤；在堤防等地违规作业（开渠、挖窖等）。</w:t>
      </w:r>
    </w:p>
    <w:p w14:paraId="45831AB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3. 水土保持：开办项目等致水土流失未治理；林区伐木未防流失；滥挖草原（虫草等）；违规倾倒砂石土；破坏水源抗旱设施；危险区违规取土挖沙采矿；在水土流失区铲草皮、挖植物；砍伐护岸林木 。</w:t>
      </w:r>
    </w:p>
    <w:p w14:paraId="270C829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（四）执法检查方式</w:t>
      </w:r>
    </w:p>
    <w:p w14:paraId="429FD0F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日常巡查；按照各专项执法工作方案要求开展执法检查工作；根据重大活动、特殊天气、重大节日等实际，开展执法检查工作；根据举报实际及高发类别和点位，开展执法检查工作；根据计划随机抽查；根据市、乡两级重点工作开展执法检查工作。</w:t>
      </w:r>
    </w:p>
    <w:p w14:paraId="6D06219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四、执法检查要求</w:t>
      </w:r>
    </w:p>
    <w:p w14:paraId="4FC3A1D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落实执法全过程记录制度，开展具体执法检查过程中，无特殊情况，应当通过文字、视音频、照相等方式进行记录。</w:t>
      </w:r>
    </w:p>
    <w:p w14:paraId="35CB951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针对检查中发现的违法违规行为，区分不同情况进行责令改正、执法约谈、通报曝光、行政处罚，进一步提升我乡行政执法的规范化水平。</w:t>
      </w:r>
    </w:p>
    <w:p w14:paraId="0095A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070B4"/>
    <w:rsid w:val="0CDF6548"/>
    <w:rsid w:val="37123A96"/>
    <w:rsid w:val="3943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1018</Words>
  <Characters>1034</Characters>
  <Lines>0</Lines>
  <Paragraphs>0</Paragraphs>
  <TotalTime>46</TotalTime>
  <ScaleCrop>false</ScaleCrop>
  <LinksUpToDate>false</LinksUpToDate>
  <CharactersWithSpaces>1038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2025-12-05T04:21:00Z</dcterms:created>
  <dc:creator>Administrator</dc:creator>
  <cp:lastModifiedBy>áoyíng</cp:lastModifiedBy>
  <dcterms:modified xsi:type="dcterms:W3CDTF">2026-06-17T03:10:31Z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eyJoZGlkIjoiNTMxODg0NjUxNDQ4ZjNhZGM1YjAwZWIwOWY5ZjFiNDQiLCJ1c2VySWQiOiI5Nzg5NjgyMjAifQ==</vt:lpwstr>
  </property>
  <property fmtid="{D5CDD505-2E9C-101B-9397-08002B2CF9AE}" pid="4" name="ICV">
    <vt:lpwstr>6F796C201EDE4882827563C4C46B1F3D_13</vt:lpwstr>
  </property>
</Properties>
</file>