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6EE6B6">
      <w:pPr>
        <w:pStyle w:val="2"/>
        <w:jc w:val="center"/>
        <w:rPr>
          <w:rFonts w:hint="eastAsia"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sz w:val="44"/>
          <w:szCs w:val="44"/>
          <w:lang w:val="en-US" w:eastAsia="zh-CN"/>
        </w:rPr>
        <w:t>扎兰屯市应急局开展</w:t>
      </w:r>
      <w:r>
        <w:rPr>
          <w:rFonts w:hint="eastAsia" w:ascii="方正小标宋简体" w:hAnsi="方正小标宋简体" w:eastAsia="方正小标宋简体" w:cs="方正小标宋简体"/>
          <w:kern w:val="2"/>
          <w:sz w:val="44"/>
          <w:szCs w:val="44"/>
          <w:lang w:val="en-US" w:eastAsia="zh-CN" w:bidi="ar-SA"/>
        </w:rPr>
        <w:t>地质灾害险情识别</w:t>
      </w:r>
    </w:p>
    <w:p w14:paraId="72C87789">
      <w:pPr>
        <w:pStyle w:val="2"/>
        <w:jc w:val="center"/>
        <w:rPr>
          <w:rFonts w:hint="default"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kern w:val="2"/>
          <w:sz w:val="44"/>
          <w:szCs w:val="44"/>
          <w:lang w:val="en-US" w:eastAsia="zh-CN" w:bidi="ar-SA"/>
        </w:rPr>
        <w:t>与应急处置视频业务培训</w:t>
      </w:r>
    </w:p>
    <w:p w14:paraId="32986946">
      <w:pPr>
        <w:pStyle w:val="2"/>
        <w:rPr>
          <w:rFonts w:hint="eastAsia"/>
          <w:lang w:val="en-US" w:eastAsia="zh-CN"/>
        </w:rPr>
      </w:pPr>
    </w:p>
    <w:p w14:paraId="4017099F">
      <w:pPr>
        <w:pStyle w:val="2"/>
        <w:keepNext w:val="0"/>
        <w:keepLines w:val="0"/>
        <w:pageBreakBefore w:val="0"/>
        <w:widowControl w:val="0"/>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drawing>
          <wp:inline distT="0" distB="0" distL="114300" distR="114300">
            <wp:extent cx="5114925" cy="3667125"/>
            <wp:effectExtent l="0" t="0" r="9525" b="9525"/>
            <wp:docPr id="3" name="图片 3" descr="微信图片_2025-08-22_152210_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5-08-22_152210_089"/>
                    <pic:cNvPicPr>
                      <a:picLocks noChangeAspect="1"/>
                    </pic:cNvPicPr>
                  </pic:nvPicPr>
                  <pic:blipFill>
                    <a:blip r:embed="rId4"/>
                    <a:stretch>
                      <a:fillRect/>
                    </a:stretch>
                  </pic:blipFill>
                  <pic:spPr>
                    <a:xfrm>
                      <a:off x="0" y="0"/>
                      <a:ext cx="5114925" cy="3667125"/>
                    </a:xfrm>
                    <a:prstGeom prst="rect">
                      <a:avLst/>
                    </a:prstGeom>
                  </pic:spPr>
                </pic:pic>
              </a:graphicData>
            </a:graphic>
          </wp:inline>
        </w:drawing>
      </w:r>
    </w:p>
    <w:p w14:paraId="1E371B32">
      <w:pPr>
        <w:pStyle w:val="2"/>
        <w:keepNext w:val="0"/>
        <w:keepLines w:val="0"/>
        <w:pageBreakBefore w:val="0"/>
        <w:widowControl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为深入贯彻习近平总书记关于防灾减灾救灾重要论述精神，切实提升扎兰屯市应对地质灾害的能力，保障人民群众生命财产安全，8月22日，扎兰屯市应急管理局联合市自然资源局组织开展了地质灾害险情识别与应急处置培训会。市应急局、自然资源局及各乡镇、街道办分管领导</w:t>
      </w:r>
      <w:r>
        <w:rPr>
          <w:rFonts w:hint="eastAsia" w:ascii="仿宋_GB2312" w:hAnsi="仿宋_GB2312" w:eastAsia="仿宋_GB2312" w:cs="仿宋_GB2312"/>
          <w:b w:val="0"/>
          <w:bCs w:val="0"/>
          <w:sz w:val="32"/>
          <w:szCs w:val="32"/>
          <w:lang w:val="en-US" w:eastAsia="zh-CN"/>
        </w:rPr>
        <w:t>、具体业务人员、乡镇自然资源所工作人员、基层地质灾害群测群防员共80</w:t>
      </w:r>
      <w:r>
        <w:rPr>
          <w:rFonts w:hint="eastAsia" w:ascii="仿宋_GB2312" w:hAnsi="仿宋_GB2312" w:eastAsia="仿宋_GB2312" w:cs="仿宋_GB2312"/>
          <w:b w:val="0"/>
          <w:bCs w:val="0"/>
          <w:sz w:val="32"/>
          <w:szCs w:val="32"/>
          <w:lang w:val="en-US" w:eastAsia="zh-CN"/>
        </w:rPr>
        <w:t>余人参加此次培训。</w:t>
      </w:r>
    </w:p>
    <w:p w14:paraId="374052C8">
      <w:pPr>
        <w:pStyle w:val="2"/>
        <w:keepNext w:val="0"/>
        <w:keepLines w:val="0"/>
        <w:pageBreakBefore w:val="0"/>
        <w:widowControl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培训伊始，市应急局副局长郑军明强调地质灾害防治工作的重要性，指出当前地质灾害频发，加强应急处置能力是保障民生、维护社会稳定的关键。他要求全体学员珍惜学习机会，提升专业素养，确保在关键时刻能够拉得出、用得上、打得赢。</w:t>
      </w:r>
    </w:p>
    <w:p w14:paraId="13329DC0">
      <w:pPr>
        <w:pStyle w:val="2"/>
        <w:keepNext w:val="0"/>
        <w:keepLines w:val="0"/>
        <w:pageBreakBefore w:val="0"/>
        <w:widowControl w:val="0"/>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drawing>
          <wp:inline distT="0" distB="0" distL="114300" distR="114300">
            <wp:extent cx="5264785" cy="3369310"/>
            <wp:effectExtent l="0" t="0" r="5715" b="8890"/>
            <wp:docPr id="2" name="图片 2" descr="6e4cf80a5055ab0e7eed6e543ee24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e4cf80a5055ab0e7eed6e543ee24be"/>
                    <pic:cNvPicPr>
                      <a:picLocks noChangeAspect="1"/>
                    </pic:cNvPicPr>
                  </pic:nvPicPr>
                  <pic:blipFill>
                    <a:blip r:embed="rId5"/>
                    <a:stretch>
                      <a:fillRect/>
                    </a:stretch>
                  </pic:blipFill>
                  <pic:spPr>
                    <a:xfrm>
                      <a:off x="0" y="0"/>
                      <a:ext cx="5264785" cy="3369310"/>
                    </a:xfrm>
                    <a:prstGeom prst="rect">
                      <a:avLst/>
                    </a:prstGeom>
                  </pic:spPr>
                </pic:pic>
              </a:graphicData>
            </a:graphic>
          </wp:inline>
        </w:drawing>
      </w:r>
    </w:p>
    <w:p w14:paraId="0ACDA33C">
      <w:pPr>
        <w:pStyle w:val="2"/>
        <w:keepNext w:val="0"/>
        <w:keepLines w:val="0"/>
        <w:pageBreakBefore w:val="0"/>
        <w:widowControl w:val="0"/>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b w:val="0"/>
          <w:bCs w:val="0"/>
          <w:color w:val="auto"/>
          <w:sz w:val="32"/>
          <w:szCs w:val="32"/>
          <w:lang w:val="en-US" w:eastAsia="zh-CN"/>
        </w:rPr>
      </w:pPr>
    </w:p>
    <w:p w14:paraId="67B06235">
      <w:pPr>
        <w:pStyle w:val="2"/>
        <w:keepNext w:val="0"/>
        <w:keepLines w:val="0"/>
        <w:pageBreakBefore w:val="0"/>
        <w:widowControl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color w:val="auto"/>
          <w:sz w:val="32"/>
          <w:szCs w:val="32"/>
          <w:lang w:val="en-US" w:eastAsia="zh-CN"/>
        </w:rPr>
        <w:t>在理论授课环节，讲师结合本市地质特点，深入剖析各类地质灾害的形成机制、诱发因素和发展规律。通过展示大量详实数据和真实案例，生动讲解了山体滑坡、泥石流、崩塌等灾害的早期识别方法，从地表裂缝走向到岩体松动迹象等关键指标，让学员们清晰掌握识别要点。在应急处置方面，详细阐述了灾害发生后的应急响应流程，包括信息报告的规范、现场指挥体系的搭建、救援力量的调配以及群众疏散安置的要点。同时，针对不同类型灾害，讲</w:t>
      </w:r>
      <w:bookmarkStart w:id="0" w:name="_GoBack"/>
      <w:bookmarkEnd w:id="0"/>
      <w:r>
        <w:rPr>
          <w:rFonts w:hint="eastAsia" w:ascii="仿宋_GB2312" w:hAnsi="仿宋_GB2312" w:eastAsia="仿宋_GB2312" w:cs="仿宋_GB2312"/>
          <w:b w:val="0"/>
          <w:bCs w:val="0"/>
          <w:color w:val="auto"/>
          <w:sz w:val="32"/>
          <w:szCs w:val="32"/>
          <w:lang w:val="en-US" w:eastAsia="zh-CN"/>
        </w:rPr>
        <w:t>授了科学有效的抢险救援技术。</w:t>
      </w:r>
    </w:p>
    <w:p w14:paraId="4B19F33F">
      <w:pPr>
        <w:pStyle w:val="2"/>
        <w:keepNext w:val="0"/>
        <w:keepLines w:val="0"/>
        <w:pageBreakBefore w:val="0"/>
        <w:widowControl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color w:val="auto"/>
          <w:sz w:val="32"/>
          <w:szCs w:val="32"/>
          <w:lang w:val="en-US" w:eastAsia="zh-CN"/>
        </w:rPr>
        <w:t>此次培训为扎兰屯市地质灾害防治工作奠定了坚实基础。下一步，市应急局将持续强化应急能力建设，定期组织培训和演练，完善应急物资储备体系，推动全市地质灾害防治工作再上新台阶，为守护人民群众生命财产安全提供有力保障。</w:t>
      </w:r>
    </w:p>
    <w:p w14:paraId="40CABFA0">
      <w:pPr>
        <w:pStyle w:val="2"/>
        <w:keepNext w:val="0"/>
        <w:keepLines w:val="0"/>
        <w:pageBreakBefore w:val="0"/>
        <w:widowControl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p>
    <w:p w14:paraId="4F529E3F">
      <w:pPr>
        <w:pStyle w:val="2"/>
        <w:keepNext w:val="0"/>
        <w:keepLines w:val="0"/>
        <w:pageBreakBefore w:val="0"/>
        <w:widowControl w:val="0"/>
        <w:kinsoku/>
        <w:wordWrap/>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p>
    <w:p w14:paraId="7AC0517E">
      <w:pPr>
        <w:pStyle w:val="2"/>
        <w:keepNext w:val="0"/>
        <w:keepLines w:val="0"/>
        <w:pageBreakBefore w:val="0"/>
        <w:widowControl w:val="0"/>
        <w:kinsoku/>
        <w:wordWrap/>
        <w:overflowPunct/>
        <w:topLinePunct w:val="0"/>
        <w:autoSpaceDE/>
        <w:autoSpaceDN/>
        <w:bidi w:val="0"/>
        <w:adjustRightInd/>
        <w:spacing w:line="560" w:lineRule="exact"/>
        <w:ind w:firstLine="5120" w:firstLineChars="16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扎兰屯市应急管理局</w:t>
      </w:r>
    </w:p>
    <w:p w14:paraId="10D2559F">
      <w:pPr>
        <w:pStyle w:val="2"/>
        <w:keepNext w:val="0"/>
        <w:keepLines w:val="0"/>
        <w:pageBreakBefore w:val="0"/>
        <w:widowControl w:val="0"/>
        <w:kinsoku/>
        <w:wordWrap/>
        <w:overflowPunct/>
        <w:topLinePunct w:val="0"/>
        <w:autoSpaceDE/>
        <w:autoSpaceDN/>
        <w:bidi w:val="0"/>
        <w:adjustRightInd/>
        <w:spacing w:line="560" w:lineRule="exact"/>
        <w:ind w:firstLine="5440" w:firstLineChars="17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2025年8月22日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D60FDD"/>
    <w:rsid w:val="0DC14EDC"/>
    <w:rsid w:val="112847B9"/>
    <w:rsid w:val="12121940"/>
    <w:rsid w:val="180B3265"/>
    <w:rsid w:val="18EF6CDD"/>
    <w:rsid w:val="198D341E"/>
    <w:rsid w:val="1B423C66"/>
    <w:rsid w:val="1FBC6478"/>
    <w:rsid w:val="21AE0170"/>
    <w:rsid w:val="284A5EDA"/>
    <w:rsid w:val="2BD72A88"/>
    <w:rsid w:val="2C232BB1"/>
    <w:rsid w:val="2C97360B"/>
    <w:rsid w:val="32B819E9"/>
    <w:rsid w:val="3D391F1C"/>
    <w:rsid w:val="4AF602F4"/>
    <w:rsid w:val="4B7D7E43"/>
    <w:rsid w:val="4D8F1918"/>
    <w:rsid w:val="53852C4B"/>
    <w:rsid w:val="547E70CA"/>
    <w:rsid w:val="55071E3E"/>
    <w:rsid w:val="55960A0D"/>
    <w:rsid w:val="56B96394"/>
    <w:rsid w:val="5A542AA5"/>
    <w:rsid w:val="5A77238F"/>
    <w:rsid w:val="5F476BDB"/>
    <w:rsid w:val="62A3501A"/>
    <w:rsid w:val="6B745009"/>
    <w:rsid w:val="6FEF0699"/>
    <w:rsid w:val="70D60FDD"/>
    <w:rsid w:val="71066254"/>
    <w:rsid w:val="7C5533D1"/>
    <w:rsid w:val="7FA55F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nhideWhenUsed/>
    <w:qFormat/>
    <w:uiPriority w:val="99"/>
    <w:pPr>
      <w:snapToGrid w:val="0"/>
      <w:jc w:val="left"/>
    </w:pPr>
    <w:rPr>
      <w:rFonts w:asciiTheme="minorHAnsi" w:hAnsiTheme="minorHAnsi" w:eastAsiaTheme="minorEastAsia" w:cstheme="minorBidi"/>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628</Words>
  <Characters>634</Characters>
  <Lines>0</Lines>
  <Paragraphs>0</Paragraphs>
  <TotalTime>39</TotalTime>
  <ScaleCrop>false</ScaleCrop>
  <LinksUpToDate>false</LinksUpToDate>
  <CharactersWithSpaces>634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2025-07-24T04:57:00Z</dcterms:created>
  <dc:creator>Administrator</dc:creator>
  <cp:lastModifiedBy>ZLT~ZY</cp:lastModifiedBy>
  <dcterms:modified xsi:type="dcterms:W3CDTF">2025-08-22T07:26:14Z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eyJoZGlkIjoiOGQwOGY5NjNmMGQ5YWVhNjdiOWFlODcyNGZlNDBiNmMiLCJ1c2VySWQiOiIzNTU2MTM0MTIifQ==</vt:lpwstr>
  </property>
  <property fmtid="{D5CDD505-2E9C-101B-9397-08002B2CF9AE}" pid="4" name="ICV">
    <vt:lpwstr>1AB0C0440E8548538B55E2E83DE71AA0_13</vt:lpwstr>
  </property>
</Properties>
</file>