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5EBC1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</w:rPr>
        <w:t>关于</w:t>
      </w:r>
      <w:r>
        <w:rPr>
          <w:rFonts w:hint="eastAsia"/>
          <w:b/>
          <w:bCs/>
          <w:sz w:val="44"/>
          <w:szCs w:val="44"/>
          <w:lang w:val="en-US" w:eastAsia="zh-CN"/>
        </w:rPr>
        <w:t>2025年</w:t>
      </w:r>
      <w:r>
        <w:rPr>
          <w:rFonts w:hint="eastAsia"/>
          <w:b/>
          <w:bCs/>
          <w:sz w:val="44"/>
          <w:szCs w:val="44"/>
          <w:lang w:eastAsia="zh-CN"/>
        </w:rPr>
        <w:t>达斡尔民族乡巴图村农作物秸秆综合利用项目、巴图村新村组硬化路项目聘请招标代理服公司、监理服务公司服务费的</w:t>
      </w:r>
    </w:p>
    <w:p w14:paraId="3BFF093B">
      <w:pPr>
        <w:jc w:val="center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/>
          <w:b/>
          <w:bCs/>
          <w:sz w:val="44"/>
          <w:szCs w:val="44"/>
        </w:rPr>
        <w:t>询价</w:t>
      </w:r>
      <w:r>
        <w:rPr>
          <w:rFonts w:hint="eastAsia"/>
          <w:b/>
          <w:bCs/>
          <w:sz w:val="44"/>
          <w:szCs w:val="44"/>
          <w:lang w:eastAsia="zh-CN"/>
        </w:rPr>
        <w:t>意向</w:t>
      </w:r>
    </w:p>
    <w:p w14:paraId="48F3E70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了满足我乡2025年巴图村农作物秸秆综合利用项目、巴图村新村组硬化路项目的建设需求，对2025年巴图村农作物秸秆综合利用项目、巴图村新村组硬化路项目的招标代理服务费及监理服务费进行询价，选取报价费率低的公司为合作公司，我单位将聘请此公司为我方提供项目招标代理服务及监理服务。</w:t>
      </w:r>
    </w:p>
    <w:p w14:paraId="14EA93FA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询价内容</w:t>
      </w:r>
    </w:p>
    <w:p w14:paraId="69F2A008"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1、询价公司：招标代理公司、监理公司</w:t>
      </w:r>
    </w:p>
    <w:p w14:paraId="051A0C2C">
      <w:pPr>
        <w:numPr>
          <w:ilvl w:val="0"/>
          <w:numId w:val="0"/>
        </w:numPr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（1）项目名称：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巴图村新村组硬化路项目</w:t>
      </w:r>
    </w:p>
    <w:p w14:paraId="231307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（2）建设地点：达斡尔民族乡巴图村</w:t>
      </w:r>
    </w:p>
    <w:p w14:paraId="4A5EEE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（3）项目建设内容和规模：本项目计划拟申请236.5万元，在新村组道路硬化4.3公里，宽3.5米。</w:t>
      </w:r>
    </w:p>
    <w:p w14:paraId="13EB62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（4）项目资金来源：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上级衔接资金。</w:t>
      </w:r>
    </w:p>
    <w:p w14:paraId="6602D49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（5）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项目建设期限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月-2025年10月</w:t>
      </w:r>
    </w:p>
    <w:p w14:paraId="2FEAF8F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（6）询价方式：（1）、选取具有符合国家相关资质的招标代理公司、监理公司询价。</w:t>
      </w:r>
    </w:p>
    <w:p w14:paraId="5ACC652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（7）横向比价，综合对比，选择优质合作方。</w:t>
      </w:r>
    </w:p>
    <w:p w14:paraId="1131F5F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（8）报价方式：招标代理公司、监理公司向达斡尔民族乡人民政府提供本项目服务费报价。</w:t>
      </w:r>
    </w:p>
    <w:p w14:paraId="173520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2、询价公司：招标代理公司</w:t>
      </w:r>
    </w:p>
    <w:p w14:paraId="5A3783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（1）项目名称：巴图村农作物秸秆综合利用项目</w:t>
      </w:r>
    </w:p>
    <w:p w14:paraId="41B13E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（2）建设地点：达斡尔民族乡巴图村</w:t>
      </w:r>
    </w:p>
    <w:p w14:paraId="783D4F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（3）项目建设内容和规模：项目总投资240万元，新建钢结构加工车间，库房，购置安装700型环磨颗粒生产线一条，并配备变配电等附属设施等。</w:t>
      </w:r>
    </w:p>
    <w:p w14:paraId="44088F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（4）项目资金来源：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上级衔接资金。</w:t>
      </w:r>
    </w:p>
    <w:p w14:paraId="3F0E2DC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（5）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项目建设期限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2025年0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月-2025年10月</w:t>
      </w:r>
    </w:p>
    <w:p w14:paraId="79C1809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（6）询价方式：选取具有符合国家相关资质的招标代理公司询价。</w:t>
      </w:r>
    </w:p>
    <w:p w14:paraId="4B34E8F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（7）横向比价，综合对比，选择优质合作方。</w:t>
      </w:r>
    </w:p>
    <w:p w14:paraId="3DF60C28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（8）报价方式：招标代理公司向达斡尔民族乡人民政府提供本项目服务费报价。</w:t>
      </w:r>
    </w:p>
    <w:p w14:paraId="10810B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二、报价截止时间：</w:t>
      </w:r>
    </w:p>
    <w:p w14:paraId="5215CB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u w:val="non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请于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  <w:lang w:eastAsia="zh-CN"/>
        </w:rPr>
        <w:t>202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single"/>
          <w:lang w:val="en-US" w:eastAsia="zh-CN"/>
        </w:rPr>
        <w:t>27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17：00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之前将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材料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邮寄或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Cs/>
          <w:sz w:val="32"/>
          <w:szCs w:val="32"/>
        </w:rPr>
        <w:t>送至</w:t>
      </w:r>
      <w:r>
        <w:rPr>
          <w:rFonts w:hint="eastAsia" w:ascii="仿宋_GB2312" w:hAnsi="仿宋_GB2312" w:eastAsia="仿宋_GB2312" w:cs="仿宋_GB2312"/>
          <w:bCs/>
          <w:sz w:val="32"/>
          <w:szCs w:val="32"/>
          <w:u w:val="none"/>
          <w:lang w:val="en-US" w:eastAsia="zh-CN"/>
        </w:rPr>
        <w:t>达斡尔民族乡人民政府经济发展和建设办公室。</w:t>
      </w:r>
    </w:p>
    <w:p w14:paraId="0978A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三、需提供材料</w:t>
      </w:r>
    </w:p>
    <w:p w14:paraId="1E511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附件1：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公司营业执照（加盖公章）</w:t>
      </w:r>
    </w:p>
    <w:p w14:paraId="6F3AD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附件2：公司法定代表人身份证复印件（加盖公章）</w:t>
      </w:r>
    </w:p>
    <w:p w14:paraId="639C63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附件3：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报价单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（加盖公章）</w:t>
      </w:r>
    </w:p>
    <w:p w14:paraId="422B8D22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600F699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四、报价格式</w:t>
      </w:r>
    </w:p>
    <w:p w14:paraId="34AE60B2"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见《报价单》附表</w:t>
      </w:r>
    </w:p>
    <w:p w14:paraId="3A13B5B3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五、联系人及电话：</w:t>
      </w:r>
    </w:p>
    <w:p w14:paraId="58DF11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联系人：张齐生 </w:t>
      </w:r>
    </w:p>
    <w:p w14:paraId="594592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对本次询价有任何疑问请直接致电：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0470-3791295</w:t>
      </w:r>
    </w:p>
    <w:p w14:paraId="4335AB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50C7C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</w:t>
      </w:r>
    </w:p>
    <w:p w14:paraId="16CE9A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7FF3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4166" w:firstLineChars="1302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2025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08F482A9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270CD5C"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E53DCC3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02F2CCEB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21F72AB1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A962EA9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51581923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260BBF6D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5B3BA8B6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0FC15618">
      <w:pPr>
        <w:jc w:val="both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7C14904F">
      <w:pPr>
        <w:jc w:val="both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13180BB2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</w:p>
    <w:p w14:paraId="0CFBF271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报价单</w:t>
      </w:r>
    </w:p>
    <w:p w14:paraId="55D70AF0">
      <w:pPr>
        <w:spacing w:after="240"/>
        <w:jc w:val="lef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6859FF19">
      <w:pPr>
        <w:spacing w:after="240"/>
        <w:jc w:val="lef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4679628B">
      <w:pPr>
        <w:spacing w:after="240"/>
        <w:jc w:val="left"/>
        <w:rPr>
          <w:rFonts w:hint="eastAsia" w:ascii="仿宋_GB2312" w:hAnsi="仿宋_GB2312" w:eastAsia="仿宋_GB2312" w:cs="仿宋_GB2312"/>
          <w:sz w:val="24"/>
          <w:szCs w:val="24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报价单位：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</w:p>
    <w:p w14:paraId="3F6C6524">
      <w:pPr>
        <w:spacing w:after="240"/>
        <w:ind w:left="6600" w:hanging="6600" w:hangingChars="2750"/>
        <w:jc w:val="lef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        </w:t>
      </w:r>
    </w:p>
    <w:tbl>
      <w:tblPr>
        <w:tblStyle w:val="3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1"/>
        <w:gridCol w:w="3525"/>
        <w:gridCol w:w="1620"/>
      </w:tblGrid>
      <w:tr w14:paraId="4EB15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3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83A6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招标代理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服务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内容</w:t>
            </w:r>
          </w:p>
        </w:tc>
        <w:tc>
          <w:tcPr>
            <w:tcW w:w="3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9707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招标代理费率（）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%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F496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 w14:paraId="6123E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  <w:jc w:val="center"/>
        </w:trPr>
        <w:tc>
          <w:tcPr>
            <w:tcW w:w="3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3F2788">
            <w:pPr>
              <w:spacing w:line="360" w:lineRule="auto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</w:pPr>
          </w:p>
        </w:tc>
        <w:tc>
          <w:tcPr>
            <w:tcW w:w="3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6C7B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73A3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</w:p>
        </w:tc>
      </w:tr>
    </w:tbl>
    <w:p w14:paraId="0C78407B">
      <w:pPr>
        <w:spacing w:before="240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EC4D125">
      <w:pPr>
        <w:spacing w:before="24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联系人：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       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p w14:paraId="396F28FC">
      <w:pPr>
        <w:rPr>
          <w:rFonts w:hint="eastAsia" w:ascii="仿宋_GB2312" w:hAnsi="仿宋_GB2312" w:eastAsia="仿宋_GB2312" w:cs="仿宋_GB2312"/>
          <w:sz w:val="24"/>
          <w:szCs w:val="24"/>
        </w:rPr>
      </w:pPr>
    </w:p>
    <w:p w14:paraId="30E1A075">
      <w:pPr>
        <w:wordWrap w:val="0"/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 </w:t>
      </w:r>
    </w:p>
    <w:p w14:paraId="46D30911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7F35103C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011EB83B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4E14D004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40B66321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7BB274C3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4"/>
          <w:szCs w:val="24"/>
        </w:rPr>
        <w:t>单位名称：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24"/>
          <w:szCs w:val="24"/>
        </w:rPr>
        <w:t>（盖章）</w:t>
      </w:r>
    </w:p>
    <w:p w14:paraId="0348D30D">
      <w:pPr>
        <w:spacing w:line="360" w:lineRule="auto"/>
        <w:jc w:val="right"/>
        <w:rPr>
          <w:rFonts w:hint="eastAsia" w:ascii="仿宋_GB2312" w:hAnsi="仿宋_GB2312" w:eastAsia="仿宋_GB2312" w:cs="仿宋_GB2312"/>
          <w:sz w:val="24"/>
          <w:szCs w:val="24"/>
        </w:rPr>
      </w:pPr>
    </w:p>
    <w:p w14:paraId="71F8D4CA">
      <w:pPr>
        <w:wordWrap w:val="0"/>
        <w:spacing w:line="360" w:lineRule="auto"/>
        <w:ind w:right="480"/>
        <w:jc w:val="center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24"/>
          <w:szCs w:val="24"/>
        </w:rPr>
        <w:t>日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</w:rPr>
        <w:t>期：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</w:rPr>
        <w:tab/>
      </w:r>
    </w:p>
    <w:p w14:paraId="21B26973">
      <w:pPr>
        <w:jc w:val="center"/>
        <w:rPr>
          <w:rFonts w:hint="eastAsia"/>
          <w:b/>
          <w:bCs/>
          <w:sz w:val="44"/>
          <w:szCs w:val="44"/>
        </w:rPr>
      </w:pPr>
    </w:p>
    <w:p w14:paraId="1006C4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0" w:firstLineChars="200"/>
        <w:textAlignment w:val="auto"/>
        <w:rPr>
          <w:rFonts w:hint="default" w:eastAsia="仿宋_GB2312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D40A4D"/>
    <w:multiLevelType w:val="singleLevel"/>
    <w:tmpl w:val="84D40A4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72518"/>
    <w:rsid w:val="201145EE"/>
    <w:rsid w:val="203B4CC5"/>
    <w:rsid w:val="223C34B6"/>
    <w:rsid w:val="2FD104A8"/>
    <w:rsid w:val="32A20F69"/>
    <w:rsid w:val="387E061C"/>
    <w:rsid w:val="394A6A6B"/>
    <w:rsid w:val="442C259A"/>
    <w:rsid w:val="514B46DA"/>
    <w:rsid w:val="602A1DA9"/>
    <w:rsid w:val="63387E58"/>
    <w:rsid w:val="66DF5267"/>
    <w:rsid w:val="7CF5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仿宋" w:hAnsi="仿宋" w:eastAsia="仿宋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876</Words>
  <Characters>934</Characters>
  <Lines>0</Lines>
  <Paragraphs>0</Paragraphs>
  <TotalTime>20</TotalTime>
  <ScaleCrop>false</ScaleCrop>
  <LinksUpToDate>false</LinksUpToDate>
  <CharactersWithSpaces>1121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2025-01-15T08:19:00Z</dcterms:created>
  <dc:creator>LENOVO</dc:creator>
  <cp:lastModifiedBy>生生</cp:lastModifiedBy>
  <cp:lastPrinted>2025-06-20T03:30:00Z</cp:lastPrinted>
  <dcterms:modified xsi:type="dcterms:W3CDTF">2025-06-23T08:04:17Z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85EEDD21997146EE966E2D012ECCAACB_13</vt:lpwstr>
  </property>
  <property fmtid="{D5CDD505-2E9C-101B-9397-08002B2CF9AE}" pid="4" name="KSOTemplateDocerSaveRecord">
    <vt:lpwstr>eyJoZGlkIjoiZDhjZTVhOGY2ODJlZWZjOGYzY2M5MjdhZjJhYjI3MjEiLCJ1c2VySWQiOiIzMTkzMTk2NzYifQ==</vt:lpwstr>
  </property>
</Properties>
</file>